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8E" w:rsidRPr="00C51A55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A55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97778E" w:rsidRPr="00982BF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BFE">
        <w:rPr>
          <w:rFonts w:ascii="Times New Roman" w:hAnsi="Times New Roman" w:cs="Times New Roman"/>
          <w:sz w:val="26"/>
          <w:szCs w:val="26"/>
        </w:rPr>
        <w:t>ПО ОБОСНОВАНИЮ ВНЕСЕНИЯ ИЗМЕНЕНИЙ В ПЛАН-ГРАФИК РАЗМЕЩЕНИЯ ЗАКАЗОВ НА ПОСТАВКИ ТОВАРОВ, ВЫПОЛНЕНИЯ РАБОТ,  ОКАЗАНИЯ УСЛУГ ДЛЯ НУЖД ФЕДЕРАЛЬНОЙ СЛУЖБЫ ГОСУДАРСТВЕННОЙ РЕГИСТРАЦИИ, КАДАРСТРА И КАРТОГРАФИИ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A3D72">
        <w:rPr>
          <w:rFonts w:ascii="Times New Roman" w:hAnsi="Times New Roman" w:cs="Times New Roman"/>
          <w:sz w:val="26"/>
          <w:szCs w:val="26"/>
        </w:rPr>
        <w:t xml:space="preserve">11 </w:t>
      </w:r>
      <w:r w:rsidR="0002639E">
        <w:rPr>
          <w:rFonts w:ascii="Times New Roman" w:hAnsi="Times New Roman" w:cs="Times New Roman"/>
          <w:sz w:val="26"/>
          <w:szCs w:val="26"/>
        </w:rPr>
        <w:t>сентября</w:t>
      </w:r>
      <w:r w:rsidR="0009346E">
        <w:rPr>
          <w:rFonts w:ascii="Times New Roman" w:hAnsi="Times New Roman" w:cs="Times New Roman"/>
          <w:sz w:val="26"/>
          <w:szCs w:val="26"/>
        </w:rPr>
        <w:t xml:space="preserve"> </w:t>
      </w:r>
      <w:r w:rsidRPr="00982BFE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Pr="002D5285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6827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/>
          <w:sz w:val="26"/>
          <w:szCs w:val="26"/>
        </w:rPr>
        <w:t xml:space="preserve">пп.2. </w:t>
      </w:r>
      <w:r w:rsidRPr="00C56827">
        <w:rPr>
          <w:rFonts w:ascii="Times New Roman" w:hAnsi="Times New Roman" w:cs="Times New Roman"/>
          <w:b/>
          <w:sz w:val="26"/>
          <w:szCs w:val="26"/>
        </w:rPr>
        <w:t>п.15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6827">
        <w:rPr>
          <w:rFonts w:ascii="Times New Roman" w:hAnsi="Times New Roman" w:cs="Times New Roman"/>
          <w:sz w:val="26"/>
          <w:szCs w:val="26"/>
        </w:rPr>
        <w:t xml:space="preserve">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C5682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C56827">
        <w:rPr>
          <w:rFonts w:ascii="Times New Roman" w:hAnsi="Times New Roman" w:cs="Times New Roman"/>
          <w:sz w:val="26"/>
          <w:szCs w:val="26"/>
        </w:rPr>
        <w:t xml:space="preserve"> в связи с </w:t>
      </w:r>
      <w:r>
        <w:rPr>
          <w:rFonts w:ascii="Times New Roman" w:hAnsi="Times New Roman" w:cs="Times New Roman"/>
          <w:sz w:val="26"/>
          <w:szCs w:val="26"/>
        </w:rPr>
        <w:t>изменением</w:t>
      </w:r>
      <w:r w:rsidRPr="003D6E0E">
        <w:rPr>
          <w:rFonts w:ascii="Times New Roman" w:hAnsi="Times New Roman" w:cs="Times New Roman"/>
          <w:sz w:val="26"/>
          <w:szCs w:val="26"/>
        </w:rPr>
        <w:t>:</w:t>
      </w:r>
    </w:p>
    <w:p w:rsidR="000A384E" w:rsidRDefault="00EE081A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заказ (лот) № 160</w:t>
      </w:r>
      <w:r w:rsidRPr="00EE081A">
        <w:rPr>
          <w:rFonts w:ascii="Times New Roman" w:hAnsi="Times New Roman" w:cs="Times New Roman"/>
          <w:sz w:val="26"/>
          <w:szCs w:val="26"/>
        </w:rPr>
        <w:t xml:space="preserve">: электронный аукцион «Выполнение работ по созданию комплекса системы безопасности административного здания </w:t>
      </w:r>
      <w:proofErr w:type="spellStart"/>
      <w:r w:rsidRPr="00EE08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EE081A">
        <w:rPr>
          <w:rFonts w:ascii="Times New Roman" w:hAnsi="Times New Roman" w:cs="Times New Roman"/>
          <w:sz w:val="26"/>
          <w:szCs w:val="26"/>
        </w:rPr>
        <w:t xml:space="preserve"> (1 очередь)</w:t>
      </w:r>
      <w:r>
        <w:rPr>
          <w:rFonts w:ascii="Times New Roman" w:hAnsi="Times New Roman" w:cs="Times New Roman"/>
          <w:sz w:val="26"/>
          <w:szCs w:val="26"/>
        </w:rPr>
        <w:t>, начальная (максимальная) цена контракта – 6 200,00000</w:t>
      </w:r>
      <w:r w:rsidR="000A384E">
        <w:rPr>
          <w:rFonts w:ascii="Times New Roman" w:hAnsi="Times New Roman" w:cs="Times New Roman"/>
          <w:sz w:val="26"/>
          <w:szCs w:val="26"/>
        </w:rPr>
        <w:t xml:space="preserve"> тыс. рублей – изменение распределения сумм расходов по статьям КБК</w:t>
      </w:r>
      <w:r w:rsidR="007A3D72">
        <w:rPr>
          <w:rFonts w:ascii="Times New Roman" w:hAnsi="Times New Roman" w:cs="Times New Roman"/>
          <w:sz w:val="26"/>
          <w:szCs w:val="26"/>
        </w:rPr>
        <w:t>;</w:t>
      </w:r>
    </w:p>
    <w:p w:rsidR="007A3D72" w:rsidRDefault="007A3D72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заказ  (лот) № 171: открытый конкурс «</w:t>
      </w:r>
      <w:r w:rsidRPr="007A3D72">
        <w:rPr>
          <w:rFonts w:ascii="Times New Roman" w:hAnsi="Times New Roman" w:cs="Times New Roman"/>
          <w:sz w:val="26"/>
          <w:szCs w:val="26"/>
        </w:rPr>
        <w:t xml:space="preserve">Оказание услуг по сопровождению и выполнение работ по развитию системы электронного документооборота в центральном аппарате и территориальных органах </w:t>
      </w:r>
      <w:proofErr w:type="spellStart"/>
      <w:r w:rsidRPr="007A3D7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Pr="007A3D72">
        <w:rPr>
          <w:rFonts w:ascii="Times New Roman" w:hAnsi="Times New Roman" w:cs="Times New Roman"/>
          <w:sz w:val="26"/>
          <w:szCs w:val="26"/>
        </w:rPr>
        <w:t>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3D72">
        <w:rPr>
          <w:rFonts w:ascii="Times New Roman" w:hAnsi="Times New Roman" w:cs="Times New Roman"/>
          <w:sz w:val="26"/>
          <w:szCs w:val="26"/>
        </w:rPr>
        <w:t>13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7A3D72">
        <w:rPr>
          <w:rFonts w:ascii="Times New Roman" w:hAnsi="Times New Roman" w:cs="Times New Roman"/>
          <w:sz w:val="26"/>
          <w:szCs w:val="26"/>
        </w:rPr>
        <w:t>500</w:t>
      </w:r>
      <w:r>
        <w:rPr>
          <w:rFonts w:ascii="Times New Roman" w:hAnsi="Times New Roman" w:cs="Times New Roman"/>
          <w:sz w:val="26"/>
          <w:szCs w:val="26"/>
        </w:rPr>
        <w:t>,00000 тыс. рублей – изменение способа определения поставщика (</w:t>
      </w:r>
      <w:r w:rsidR="0033305D">
        <w:rPr>
          <w:rFonts w:ascii="Times New Roman" w:hAnsi="Times New Roman" w:cs="Times New Roman"/>
          <w:sz w:val="26"/>
          <w:szCs w:val="26"/>
        </w:rPr>
        <w:t xml:space="preserve">исправление </w:t>
      </w:r>
      <w:r>
        <w:rPr>
          <w:rFonts w:ascii="Times New Roman" w:hAnsi="Times New Roman" w:cs="Times New Roman"/>
          <w:sz w:val="26"/>
          <w:szCs w:val="26"/>
        </w:rPr>
        <w:t>технической ошибки)</w:t>
      </w:r>
      <w:r w:rsidR="0033305D">
        <w:rPr>
          <w:rFonts w:ascii="Times New Roman" w:hAnsi="Times New Roman" w:cs="Times New Roman"/>
          <w:sz w:val="26"/>
          <w:szCs w:val="26"/>
        </w:rPr>
        <w:t>.</w:t>
      </w:r>
    </w:p>
    <w:p w:rsidR="000A384E" w:rsidRDefault="000A384E" w:rsidP="0084735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677D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82677D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82677D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82677D">
        <w:rPr>
          <w:rFonts w:ascii="Times New Roman" w:hAnsi="Times New Roman" w:cs="Times New Roman"/>
          <w:b/>
          <w:sz w:val="26"/>
          <w:szCs w:val="26"/>
        </w:rPr>
        <w:t xml:space="preserve"> п.15 </w:t>
      </w:r>
      <w:r w:rsidRPr="0082677D">
        <w:rPr>
          <w:rFonts w:ascii="Times New Roman" w:hAnsi="Times New Roman" w:cs="Times New Roman"/>
          <w:sz w:val="26"/>
          <w:szCs w:val="26"/>
        </w:rPr>
        <w:t xml:space="preserve">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82677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2677D">
        <w:rPr>
          <w:rFonts w:ascii="Times New Roman" w:hAnsi="Times New Roman" w:cs="Times New Roman"/>
          <w:sz w:val="26"/>
          <w:szCs w:val="26"/>
        </w:rPr>
        <w:t xml:space="preserve"> в связи </w:t>
      </w:r>
      <w:r w:rsidRPr="00A9776F">
        <w:rPr>
          <w:rFonts w:ascii="Times New Roman" w:hAnsi="Times New Roman" w:cs="Times New Roman"/>
          <w:b/>
          <w:sz w:val="26"/>
          <w:szCs w:val="26"/>
        </w:rPr>
        <w:t>с отменой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A384E" w:rsidRPr="000A384E" w:rsidRDefault="000A384E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A384E">
        <w:rPr>
          <w:rFonts w:ascii="Times New Roman" w:hAnsi="Times New Roman" w:cs="Times New Roman"/>
          <w:sz w:val="26"/>
          <w:szCs w:val="26"/>
        </w:rPr>
        <w:t>-  заказ (лот) № 159: открытый конкурс «Создание Единого государственного реестра объектов недвижимости (вторая очередь): выполнение работ по миграции данных ИС ЕГРП и АИС ГКН в базу данных Единого государственного реестра объектов недвижимости», начальная (максимальная) цена контракта -                                         173 987,33333 тыс. рублей, в 2015 году – 57 986, 00000 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A384E" w:rsidRDefault="000A384E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2182" w:rsidRDefault="00807FC8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7FC8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807FC8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807FC8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807FC8">
        <w:rPr>
          <w:rFonts w:ascii="Times New Roman" w:hAnsi="Times New Roman" w:cs="Times New Roman"/>
          <w:b/>
          <w:sz w:val="26"/>
          <w:szCs w:val="26"/>
        </w:rPr>
        <w:t xml:space="preserve"> п.15</w:t>
      </w:r>
      <w:r w:rsidRPr="00807FC8">
        <w:rPr>
          <w:rFonts w:ascii="Times New Roman" w:hAnsi="Times New Roman" w:cs="Times New Roman"/>
          <w:sz w:val="26"/>
          <w:szCs w:val="26"/>
        </w:rPr>
        <w:t xml:space="preserve"> 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807FC8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07FC8">
        <w:rPr>
          <w:rFonts w:ascii="Times New Roman" w:hAnsi="Times New Roman" w:cs="Times New Roman"/>
          <w:sz w:val="26"/>
          <w:szCs w:val="26"/>
        </w:rPr>
        <w:t xml:space="preserve"> в связи с</w:t>
      </w:r>
      <w:r>
        <w:rPr>
          <w:rFonts w:ascii="Times New Roman" w:hAnsi="Times New Roman" w:cs="Times New Roman"/>
          <w:sz w:val="26"/>
          <w:szCs w:val="26"/>
        </w:rPr>
        <w:t xml:space="preserve"> включением:</w:t>
      </w:r>
    </w:p>
    <w:p w:rsidR="001D2012" w:rsidRDefault="001D2012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012">
        <w:rPr>
          <w:rFonts w:ascii="Times New Roman" w:hAnsi="Times New Roman" w:cs="Times New Roman"/>
          <w:sz w:val="26"/>
          <w:szCs w:val="26"/>
        </w:rPr>
        <w:t>-  заказ (лот) № 1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1D2012">
        <w:rPr>
          <w:rFonts w:ascii="Times New Roman" w:hAnsi="Times New Roman" w:cs="Times New Roman"/>
          <w:sz w:val="26"/>
          <w:szCs w:val="26"/>
        </w:rPr>
        <w:t>: открытый конкурс «Создание Единого государственного реестра объектов недвижимости (вторая очередь): выполнение работ по миграции данных ИС ЕГРП и АИС ГКН в базу данных Единого государственного реестра объектов недвижимости», начальная (максимальная) цена контракта -                                         173 987,33333 тыс. рублей</w:t>
      </w:r>
      <w:r w:rsidRPr="00D574E5">
        <w:rPr>
          <w:rFonts w:ascii="Times New Roman" w:hAnsi="Times New Roman" w:cs="Times New Roman"/>
          <w:sz w:val="26"/>
          <w:szCs w:val="26"/>
        </w:rPr>
        <w:t>, в 2015 г</w:t>
      </w:r>
      <w:r w:rsidR="00D574E5">
        <w:rPr>
          <w:rFonts w:ascii="Times New Roman" w:hAnsi="Times New Roman" w:cs="Times New Roman"/>
          <w:sz w:val="26"/>
          <w:szCs w:val="26"/>
        </w:rPr>
        <w:t>оду – 57 986, 00000 тыс. рублей;</w:t>
      </w:r>
    </w:p>
    <w:p w:rsidR="00D574E5" w:rsidRDefault="000B6CD4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</w:t>
      </w:r>
      <w:r w:rsidR="00D574E5">
        <w:rPr>
          <w:rFonts w:ascii="Times New Roman" w:hAnsi="Times New Roman" w:cs="Times New Roman"/>
          <w:sz w:val="26"/>
          <w:szCs w:val="26"/>
        </w:rPr>
        <w:t>аказ (лот) № 179: электронный аукцион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0B6CD4">
        <w:rPr>
          <w:rFonts w:ascii="Times New Roman" w:hAnsi="Times New Roman" w:cs="Times New Roman"/>
          <w:sz w:val="26"/>
          <w:szCs w:val="26"/>
        </w:rPr>
        <w:t xml:space="preserve">Выполнение работ по изготовлению и доставке информационных материалов - буклетов о деятельности </w:t>
      </w:r>
      <w:proofErr w:type="spellStart"/>
      <w:r w:rsidRPr="000B6CD4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- </w:t>
      </w:r>
      <w:r w:rsidRPr="000B6CD4">
        <w:rPr>
          <w:rFonts w:ascii="Times New Roman" w:hAnsi="Times New Roman" w:cs="Times New Roman"/>
          <w:sz w:val="26"/>
          <w:szCs w:val="26"/>
        </w:rPr>
        <w:t>3651,9</w:t>
      </w:r>
      <w:r>
        <w:rPr>
          <w:rFonts w:ascii="Times New Roman" w:hAnsi="Times New Roman" w:cs="Times New Roman"/>
          <w:sz w:val="26"/>
          <w:szCs w:val="26"/>
        </w:rPr>
        <w:t>0000 тыс. рублей;</w:t>
      </w:r>
    </w:p>
    <w:p w:rsidR="0091786F" w:rsidRDefault="000B6CD4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35C79" w:rsidRPr="00435C79">
        <w:rPr>
          <w:rFonts w:ascii="Times New Roman" w:hAnsi="Times New Roman" w:cs="Times New Roman"/>
          <w:sz w:val="26"/>
          <w:szCs w:val="26"/>
        </w:rPr>
        <w:t xml:space="preserve">заказ (лот) № </w:t>
      </w:r>
      <w:r w:rsidR="00435C7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80</w:t>
      </w:r>
      <w:r w:rsidR="00435C79" w:rsidRPr="00435C79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90004F" w:rsidRPr="0090004F">
        <w:rPr>
          <w:rFonts w:ascii="Times New Roman" w:hAnsi="Times New Roman" w:cs="Times New Roman"/>
          <w:sz w:val="26"/>
          <w:szCs w:val="26"/>
        </w:rPr>
        <w:t xml:space="preserve">Поставка расходных материалов для копировально-множительной техники центрального аппарата </w:t>
      </w:r>
      <w:proofErr w:type="spellStart"/>
      <w:r w:rsidR="0090004F" w:rsidRPr="0090004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435C79" w:rsidRPr="00435C79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0004F" w:rsidRPr="0090004F">
        <w:rPr>
          <w:rFonts w:ascii="Times New Roman" w:hAnsi="Times New Roman" w:cs="Times New Roman"/>
          <w:sz w:val="26"/>
          <w:szCs w:val="26"/>
        </w:rPr>
        <w:t>1</w:t>
      </w:r>
      <w:r w:rsidR="0090004F">
        <w:rPr>
          <w:rFonts w:ascii="Times New Roman" w:hAnsi="Times New Roman" w:cs="Times New Roman"/>
          <w:sz w:val="26"/>
          <w:szCs w:val="26"/>
        </w:rPr>
        <w:t xml:space="preserve"> </w:t>
      </w:r>
      <w:r w:rsidR="0090004F" w:rsidRPr="0090004F">
        <w:rPr>
          <w:rFonts w:ascii="Times New Roman" w:hAnsi="Times New Roman" w:cs="Times New Roman"/>
          <w:sz w:val="26"/>
          <w:szCs w:val="26"/>
        </w:rPr>
        <w:t>560,73031</w:t>
      </w:r>
      <w:r w:rsidR="009000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рублей.</w:t>
      </w:r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закупок                                                                    Н.Г. Панина</w:t>
      </w:r>
    </w:p>
    <w:p w:rsidR="0033305D" w:rsidRDefault="0033305D">
      <w:pPr>
        <w:rPr>
          <w:rFonts w:ascii="Times New Roman" w:hAnsi="Times New Roman" w:cs="Times New Roman"/>
          <w:sz w:val="18"/>
          <w:szCs w:val="18"/>
        </w:rPr>
      </w:pPr>
    </w:p>
    <w:p w:rsidR="00B624D5" w:rsidRDefault="0097778E">
      <w:r w:rsidRPr="00A9776F">
        <w:rPr>
          <w:rFonts w:ascii="Times New Roman" w:hAnsi="Times New Roman" w:cs="Times New Roman"/>
          <w:sz w:val="18"/>
          <w:szCs w:val="18"/>
        </w:rPr>
        <w:t>Исполнитель: Н.А. Гальцова</w:t>
      </w:r>
    </w:p>
    <w:sectPr w:rsidR="00B624D5" w:rsidSect="0033305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B5"/>
    <w:rsid w:val="00010A6D"/>
    <w:rsid w:val="0002639E"/>
    <w:rsid w:val="0003579E"/>
    <w:rsid w:val="0009346E"/>
    <w:rsid w:val="000A384E"/>
    <w:rsid w:val="000B6CD4"/>
    <w:rsid w:val="000E21D1"/>
    <w:rsid w:val="000F457C"/>
    <w:rsid w:val="0014065E"/>
    <w:rsid w:val="00155233"/>
    <w:rsid w:val="001D2012"/>
    <w:rsid w:val="0025121C"/>
    <w:rsid w:val="002609F4"/>
    <w:rsid w:val="002B2182"/>
    <w:rsid w:val="002C6EF0"/>
    <w:rsid w:val="002D5285"/>
    <w:rsid w:val="0033305D"/>
    <w:rsid w:val="00344BC3"/>
    <w:rsid w:val="00352E98"/>
    <w:rsid w:val="00382BEA"/>
    <w:rsid w:val="003F76BF"/>
    <w:rsid w:val="00410E35"/>
    <w:rsid w:val="00411AAD"/>
    <w:rsid w:val="00425800"/>
    <w:rsid w:val="00435C79"/>
    <w:rsid w:val="004E5191"/>
    <w:rsid w:val="00503E7A"/>
    <w:rsid w:val="0053724C"/>
    <w:rsid w:val="00592E77"/>
    <w:rsid w:val="006A1C03"/>
    <w:rsid w:val="006B0882"/>
    <w:rsid w:val="00774902"/>
    <w:rsid w:val="00783742"/>
    <w:rsid w:val="007A3D72"/>
    <w:rsid w:val="007D72C8"/>
    <w:rsid w:val="007F5557"/>
    <w:rsid w:val="00807FC8"/>
    <w:rsid w:val="0081170B"/>
    <w:rsid w:val="008418F5"/>
    <w:rsid w:val="00847357"/>
    <w:rsid w:val="00861738"/>
    <w:rsid w:val="008A73E9"/>
    <w:rsid w:val="008E4CB9"/>
    <w:rsid w:val="0090004F"/>
    <w:rsid w:val="009032E1"/>
    <w:rsid w:val="0090579B"/>
    <w:rsid w:val="00911519"/>
    <w:rsid w:val="0091786F"/>
    <w:rsid w:val="0097778E"/>
    <w:rsid w:val="009D53DF"/>
    <w:rsid w:val="00A21E7F"/>
    <w:rsid w:val="00B0722D"/>
    <w:rsid w:val="00B20EB5"/>
    <w:rsid w:val="00B624D5"/>
    <w:rsid w:val="00B976A9"/>
    <w:rsid w:val="00C9693E"/>
    <w:rsid w:val="00CA0AEC"/>
    <w:rsid w:val="00D43456"/>
    <w:rsid w:val="00D574E5"/>
    <w:rsid w:val="00D63D46"/>
    <w:rsid w:val="00D824F5"/>
    <w:rsid w:val="00DC0D65"/>
    <w:rsid w:val="00DD4824"/>
    <w:rsid w:val="00DF2FDA"/>
    <w:rsid w:val="00E0097B"/>
    <w:rsid w:val="00EA1579"/>
    <w:rsid w:val="00EE081A"/>
    <w:rsid w:val="00F37753"/>
    <w:rsid w:val="00F4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Гальцова Наталья Александровна</cp:lastModifiedBy>
  <cp:revision>28</cp:revision>
  <cp:lastPrinted>2015-09-11T11:49:00Z</cp:lastPrinted>
  <dcterms:created xsi:type="dcterms:W3CDTF">2015-07-03T06:37:00Z</dcterms:created>
  <dcterms:modified xsi:type="dcterms:W3CDTF">2015-09-16T06:22:00Z</dcterms:modified>
</cp:coreProperties>
</file>