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70D" w:rsidRPr="0042570D" w:rsidRDefault="0042570D" w:rsidP="0042570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42570D">
        <w:rPr>
          <w:rFonts w:ascii="Times New Roman" w:hAnsi="Times New Roman" w:cs="Times New Roman"/>
          <w:b/>
          <w:sz w:val="26"/>
          <w:szCs w:val="26"/>
        </w:rPr>
        <w:t xml:space="preserve">СПРАВКА </w:t>
      </w:r>
      <w:r w:rsidRPr="0042570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от </w:t>
      </w:r>
      <w:r w:rsidR="00826F7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13.01.2016</w:t>
      </w:r>
      <w:r w:rsidRPr="0042570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года</w:t>
      </w:r>
    </w:p>
    <w:p w:rsidR="0042570D" w:rsidRPr="0042570D" w:rsidRDefault="0042570D" w:rsidP="0042570D">
      <w:pPr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 </w:t>
      </w:r>
      <w:r w:rsidRPr="0042570D">
        <w:rPr>
          <w:rFonts w:ascii="Times New Roman" w:eastAsiaTheme="minorHAnsi" w:hAnsi="Times New Roman" w:cs="Times New Roman"/>
          <w:sz w:val="26"/>
          <w:szCs w:val="26"/>
          <w:lang w:eastAsia="en-US"/>
        </w:rPr>
        <w:t>ПЛАН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</w:t>
      </w:r>
      <w:r w:rsidRPr="0042570D">
        <w:rPr>
          <w:rFonts w:ascii="Times New Roman" w:eastAsiaTheme="minorHAnsi" w:hAnsi="Times New Roman" w:cs="Times New Roman"/>
          <w:sz w:val="26"/>
          <w:szCs w:val="26"/>
          <w:lang w:eastAsia="en-US"/>
        </w:rPr>
        <w:t>-ГРАФИК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</w:t>
      </w:r>
      <w:r w:rsidRPr="004257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РАЗМЕЩЕНИЯ ЗАКАЗОВ НА ПОСТАВКИ ТОВАРОВ, ВЫПОЛНЕНИЯ РАБОТ, ОКАЗАНИЯ УСЛУГ ДЛЯ НУЖД ФЕДЕРАЛЬНОЙ СЛУЖБЫ ГОСУДАРСТВЕННОЙ РЕГИСТРАЦИИ,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КАДАСТРА И КАРТОГРАФИИ НА 201</w:t>
      </w:r>
      <w:r w:rsidR="00C05754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Pr="004257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ГОД</w:t>
      </w:r>
    </w:p>
    <w:p w:rsidR="00362075" w:rsidRDefault="00362075" w:rsidP="005801E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075" w:rsidRDefault="00004EAE" w:rsidP="00C0575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План-график </w:t>
      </w:r>
      <w:r w:rsidR="00BB62FA" w:rsidRPr="00362075">
        <w:rPr>
          <w:rFonts w:ascii="Times New Roman" w:hAnsi="Times New Roman" w:cs="Times New Roman"/>
          <w:sz w:val="28"/>
          <w:szCs w:val="28"/>
        </w:rPr>
        <w:t>размещения заказов на поставку товаров, выполнение работ, оказание услуг для обеспечения г</w:t>
      </w:r>
      <w:r w:rsidR="00C05754">
        <w:rPr>
          <w:rFonts w:ascii="Times New Roman" w:hAnsi="Times New Roman" w:cs="Times New Roman"/>
          <w:sz w:val="28"/>
          <w:szCs w:val="28"/>
        </w:rPr>
        <w:t xml:space="preserve">осударственных нужд </w:t>
      </w:r>
      <w:proofErr w:type="spellStart"/>
      <w:r w:rsidR="00C0575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05754">
        <w:rPr>
          <w:rFonts w:ascii="Times New Roman" w:hAnsi="Times New Roman" w:cs="Times New Roman"/>
          <w:sz w:val="28"/>
          <w:szCs w:val="28"/>
        </w:rPr>
        <w:t xml:space="preserve"> </w:t>
      </w:r>
      <w:r w:rsidR="00BB62FA">
        <w:rPr>
          <w:rFonts w:ascii="Times New Roman" w:hAnsi="Times New Roman" w:cs="Times New Roman"/>
          <w:sz w:val="28"/>
          <w:szCs w:val="28"/>
        </w:rPr>
        <w:t>на 201</w:t>
      </w:r>
      <w:r w:rsidR="00C05754">
        <w:rPr>
          <w:rFonts w:ascii="Times New Roman" w:hAnsi="Times New Roman" w:cs="Times New Roman"/>
          <w:sz w:val="28"/>
          <w:szCs w:val="28"/>
        </w:rPr>
        <w:t>6</w:t>
      </w:r>
      <w:r w:rsidR="00BB62FA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сформирован</w:t>
      </w:r>
      <w:r w:rsidR="00362075" w:rsidRPr="00362075">
        <w:rPr>
          <w:rFonts w:ascii="Times New Roman" w:hAnsi="Times New Roman" w:cs="Times New Roman"/>
          <w:sz w:val="28"/>
          <w:szCs w:val="28"/>
        </w:rPr>
        <w:t xml:space="preserve"> на основании заяв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62075" w:rsidRPr="00362075">
        <w:rPr>
          <w:rFonts w:ascii="Times New Roman" w:hAnsi="Times New Roman" w:cs="Times New Roman"/>
          <w:sz w:val="28"/>
          <w:szCs w:val="28"/>
        </w:rPr>
        <w:t>к структурн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362075" w:rsidRPr="00362075">
        <w:rPr>
          <w:rFonts w:ascii="Times New Roman" w:hAnsi="Times New Roman" w:cs="Times New Roman"/>
          <w:sz w:val="28"/>
          <w:szCs w:val="28"/>
        </w:rPr>
        <w:t xml:space="preserve"> подразделен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362075" w:rsidRPr="00362075">
        <w:rPr>
          <w:rFonts w:ascii="Times New Roman" w:hAnsi="Times New Roman" w:cs="Times New Roman"/>
          <w:sz w:val="28"/>
          <w:szCs w:val="28"/>
        </w:rPr>
        <w:t xml:space="preserve"> центрального аппарата </w:t>
      </w:r>
      <w:proofErr w:type="spellStart"/>
      <w:r w:rsidR="00362075" w:rsidRPr="0036207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B62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</w:t>
      </w:r>
      <w:r w:rsidR="00E1463B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="00E1463B" w:rsidRPr="00362075">
        <w:rPr>
          <w:rFonts w:ascii="Times New Roman" w:hAnsi="Times New Roman" w:cs="Times New Roman"/>
          <w:sz w:val="28"/>
          <w:szCs w:val="28"/>
        </w:rPr>
        <w:t>Федерального закона от 05.04.2014 № 44-ФЗ «О контрактной системе в сфере закупок товаров, работ, услуг для обеспечения государственных и муниципальных нужд»</w:t>
      </w:r>
      <w:r w:rsidR="00E1463B">
        <w:rPr>
          <w:rFonts w:ascii="Times New Roman" w:hAnsi="Times New Roman" w:cs="Times New Roman"/>
          <w:sz w:val="28"/>
          <w:szCs w:val="28"/>
        </w:rPr>
        <w:t xml:space="preserve">, </w:t>
      </w:r>
      <w:r w:rsidR="00C05754" w:rsidRPr="00C05754">
        <w:rPr>
          <w:rFonts w:ascii="Times New Roman" w:hAnsi="Times New Roman" w:cs="Times New Roman"/>
          <w:sz w:val="28"/>
          <w:szCs w:val="28"/>
        </w:rPr>
        <w:t>совместного приказа Минэкономразвития России № 182 и Казначейства</w:t>
      </w:r>
      <w:r w:rsidR="00C05754">
        <w:rPr>
          <w:rFonts w:ascii="Times New Roman" w:hAnsi="Times New Roman" w:cs="Times New Roman"/>
          <w:sz w:val="28"/>
          <w:szCs w:val="28"/>
        </w:rPr>
        <w:t xml:space="preserve"> </w:t>
      </w:r>
      <w:r w:rsidR="00C05754" w:rsidRPr="00C05754">
        <w:rPr>
          <w:rFonts w:ascii="Times New Roman" w:hAnsi="Times New Roman" w:cs="Times New Roman"/>
          <w:sz w:val="28"/>
          <w:szCs w:val="28"/>
        </w:rPr>
        <w:t>России № 7н от 31.03.2015</w:t>
      </w:r>
      <w:proofErr w:type="gramEnd"/>
      <w:r w:rsidR="00C05754" w:rsidRPr="00C05754">
        <w:rPr>
          <w:rFonts w:ascii="Times New Roman" w:hAnsi="Times New Roman" w:cs="Times New Roman"/>
          <w:sz w:val="28"/>
          <w:szCs w:val="28"/>
        </w:rPr>
        <w:t xml:space="preserve"> «Об особенностях размещения в единой информационной системе или до ввода в эксплуатацию указанной системы на официальном сайте Российской Федерации </w:t>
      </w:r>
      <w:proofErr w:type="gramStart"/>
      <w:r w:rsidR="00C05754" w:rsidRPr="00C0575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05754" w:rsidRPr="00C05754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планов-графиков размещения заказов на 2015 - 2016 годы», а также распоряжения </w:t>
      </w:r>
      <w:proofErr w:type="spellStart"/>
      <w:r w:rsidR="00C05754" w:rsidRPr="00C0575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05754" w:rsidRPr="00C05754">
        <w:rPr>
          <w:rFonts w:ascii="Times New Roman" w:hAnsi="Times New Roman" w:cs="Times New Roman"/>
          <w:sz w:val="28"/>
          <w:szCs w:val="28"/>
        </w:rPr>
        <w:t xml:space="preserve"> от 29.12.2014 № </w:t>
      </w:r>
      <w:proofErr w:type="gramStart"/>
      <w:r w:rsidR="00C05754" w:rsidRPr="00C0575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05754" w:rsidRPr="00C05754">
        <w:rPr>
          <w:rFonts w:ascii="Times New Roman" w:hAnsi="Times New Roman" w:cs="Times New Roman"/>
          <w:sz w:val="28"/>
          <w:szCs w:val="28"/>
        </w:rPr>
        <w:t xml:space="preserve">/200/14 «О порядке организации деятельности по осуществлению закупок товаров, работ, услуг для обеспечения нужд Федеральной службы государственной регистрации, кадастра и картографии» (в редакции распоряжения </w:t>
      </w:r>
      <w:proofErr w:type="spellStart"/>
      <w:r w:rsidR="00C05754" w:rsidRPr="00C0575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05754" w:rsidRPr="00C05754">
        <w:rPr>
          <w:rFonts w:ascii="Times New Roman" w:hAnsi="Times New Roman" w:cs="Times New Roman"/>
          <w:sz w:val="28"/>
          <w:szCs w:val="28"/>
        </w:rPr>
        <w:t xml:space="preserve"> от 29.07.2015  № Р/151)</w:t>
      </w:r>
      <w:r w:rsidR="00DD1E3E">
        <w:rPr>
          <w:rFonts w:ascii="Times New Roman" w:hAnsi="Times New Roman" w:cs="Times New Roman"/>
          <w:sz w:val="28"/>
          <w:szCs w:val="28"/>
        </w:rPr>
        <w:t>.</w:t>
      </w:r>
    </w:p>
    <w:p w:rsidR="00C85BE2" w:rsidRDefault="00C85BE2" w:rsidP="005801E2">
      <w:pPr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</w:rPr>
      </w:pPr>
    </w:p>
    <w:p w:rsidR="00826F7B" w:rsidRDefault="00826F7B" w:rsidP="005801E2">
      <w:pPr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</w:rPr>
      </w:pPr>
    </w:p>
    <w:p w:rsidR="00826F7B" w:rsidRDefault="00826F7B" w:rsidP="005801E2">
      <w:pPr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6F7B" w:rsidRDefault="00826F7B" w:rsidP="005801E2">
      <w:pPr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</w:rPr>
      </w:pPr>
    </w:p>
    <w:p w:rsidR="00826F7B" w:rsidRDefault="00826F7B" w:rsidP="00826F7B">
      <w:pPr>
        <w:tabs>
          <w:tab w:val="left" w:pos="7740"/>
        </w:tabs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закупок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Н.Г. Панина</w:t>
      </w:r>
    </w:p>
    <w:sectPr w:rsidR="00826F7B" w:rsidSect="00362075">
      <w:headerReference w:type="default" r:id="rId7"/>
      <w:pgSz w:w="11906" w:h="16838"/>
      <w:pgMar w:top="993" w:right="567" w:bottom="851" w:left="1134" w:header="709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997" w:rsidRDefault="00900997">
      <w:pPr>
        <w:spacing w:after="0" w:line="240" w:lineRule="auto"/>
      </w:pPr>
      <w:r>
        <w:separator/>
      </w:r>
    </w:p>
  </w:endnote>
  <w:endnote w:type="continuationSeparator" w:id="0">
    <w:p w:rsidR="00900997" w:rsidRDefault="00900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997" w:rsidRDefault="00900997">
      <w:pPr>
        <w:spacing w:after="0" w:line="240" w:lineRule="auto"/>
      </w:pPr>
      <w:r>
        <w:separator/>
      </w:r>
    </w:p>
  </w:footnote>
  <w:footnote w:type="continuationSeparator" w:id="0">
    <w:p w:rsidR="00900997" w:rsidRDefault="00900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9789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06295D" w:rsidRPr="0006295D" w:rsidRDefault="00006FA9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06295D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06295D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06295D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D1E3E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06295D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BE2"/>
    <w:rsid w:val="00001452"/>
    <w:rsid w:val="00004EAE"/>
    <w:rsid w:val="00006FA9"/>
    <w:rsid w:val="00007455"/>
    <w:rsid w:val="00022551"/>
    <w:rsid w:val="00026837"/>
    <w:rsid w:val="000663D0"/>
    <w:rsid w:val="00095451"/>
    <w:rsid w:val="000D0B34"/>
    <w:rsid w:val="000F350F"/>
    <w:rsid w:val="001164CE"/>
    <w:rsid w:val="00137C0A"/>
    <w:rsid w:val="00182235"/>
    <w:rsid w:val="0018505A"/>
    <w:rsid w:val="001D0709"/>
    <w:rsid w:val="00250D73"/>
    <w:rsid w:val="00285528"/>
    <w:rsid w:val="002975C5"/>
    <w:rsid w:val="002E7395"/>
    <w:rsid w:val="00325D81"/>
    <w:rsid w:val="00362075"/>
    <w:rsid w:val="00366842"/>
    <w:rsid w:val="003D74C6"/>
    <w:rsid w:val="003F083B"/>
    <w:rsid w:val="003F3369"/>
    <w:rsid w:val="00407F57"/>
    <w:rsid w:val="00413935"/>
    <w:rsid w:val="0042570D"/>
    <w:rsid w:val="0042662C"/>
    <w:rsid w:val="00434BE9"/>
    <w:rsid w:val="00446055"/>
    <w:rsid w:val="004477BD"/>
    <w:rsid w:val="00491392"/>
    <w:rsid w:val="004931BD"/>
    <w:rsid w:val="004B5CC2"/>
    <w:rsid w:val="004C3686"/>
    <w:rsid w:val="00517B61"/>
    <w:rsid w:val="005248EB"/>
    <w:rsid w:val="005464BC"/>
    <w:rsid w:val="00571EC3"/>
    <w:rsid w:val="005801E2"/>
    <w:rsid w:val="00580B87"/>
    <w:rsid w:val="005967E0"/>
    <w:rsid w:val="005A75A5"/>
    <w:rsid w:val="005B1253"/>
    <w:rsid w:val="005D574E"/>
    <w:rsid w:val="005E5DE5"/>
    <w:rsid w:val="006070B9"/>
    <w:rsid w:val="00626DD7"/>
    <w:rsid w:val="00637493"/>
    <w:rsid w:val="006460C9"/>
    <w:rsid w:val="00654F8E"/>
    <w:rsid w:val="006D78EC"/>
    <w:rsid w:val="006F5704"/>
    <w:rsid w:val="00707265"/>
    <w:rsid w:val="00725695"/>
    <w:rsid w:val="00735006"/>
    <w:rsid w:val="00760461"/>
    <w:rsid w:val="00761303"/>
    <w:rsid w:val="007810E0"/>
    <w:rsid w:val="007953A9"/>
    <w:rsid w:val="00817073"/>
    <w:rsid w:val="00826F7B"/>
    <w:rsid w:val="00827DB9"/>
    <w:rsid w:val="00841270"/>
    <w:rsid w:val="00843D93"/>
    <w:rsid w:val="008828B4"/>
    <w:rsid w:val="008B3715"/>
    <w:rsid w:val="008D2E99"/>
    <w:rsid w:val="008D71F9"/>
    <w:rsid w:val="00900997"/>
    <w:rsid w:val="009009A0"/>
    <w:rsid w:val="0091532D"/>
    <w:rsid w:val="00927E5C"/>
    <w:rsid w:val="00934015"/>
    <w:rsid w:val="00945AC1"/>
    <w:rsid w:val="00955DE2"/>
    <w:rsid w:val="00970FD5"/>
    <w:rsid w:val="00981C59"/>
    <w:rsid w:val="009C4D31"/>
    <w:rsid w:val="009D41A8"/>
    <w:rsid w:val="009E051B"/>
    <w:rsid w:val="00A314AF"/>
    <w:rsid w:val="00A3742D"/>
    <w:rsid w:val="00A40A85"/>
    <w:rsid w:val="00AB5A75"/>
    <w:rsid w:val="00AF03CC"/>
    <w:rsid w:val="00B30256"/>
    <w:rsid w:val="00B438B3"/>
    <w:rsid w:val="00B615BE"/>
    <w:rsid w:val="00B9173F"/>
    <w:rsid w:val="00B96CC0"/>
    <w:rsid w:val="00BB62FA"/>
    <w:rsid w:val="00BD55A0"/>
    <w:rsid w:val="00C05754"/>
    <w:rsid w:val="00C06B97"/>
    <w:rsid w:val="00C16935"/>
    <w:rsid w:val="00C31572"/>
    <w:rsid w:val="00C4707F"/>
    <w:rsid w:val="00C55C7F"/>
    <w:rsid w:val="00C85BE2"/>
    <w:rsid w:val="00CD7BCA"/>
    <w:rsid w:val="00D27D2B"/>
    <w:rsid w:val="00D363F8"/>
    <w:rsid w:val="00D44513"/>
    <w:rsid w:val="00D8379B"/>
    <w:rsid w:val="00DC12A4"/>
    <w:rsid w:val="00DC51D0"/>
    <w:rsid w:val="00DC5298"/>
    <w:rsid w:val="00DD1E3E"/>
    <w:rsid w:val="00DE3B6E"/>
    <w:rsid w:val="00DF44C7"/>
    <w:rsid w:val="00DF5802"/>
    <w:rsid w:val="00E00131"/>
    <w:rsid w:val="00E0239A"/>
    <w:rsid w:val="00E0329B"/>
    <w:rsid w:val="00E13F96"/>
    <w:rsid w:val="00E1463B"/>
    <w:rsid w:val="00E36F20"/>
    <w:rsid w:val="00EB6541"/>
    <w:rsid w:val="00ED2A52"/>
    <w:rsid w:val="00ED6897"/>
    <w:rsid w:val="00EE0E0D"/>
    <w:rsid w:val="00F46E1D"/>
    <w:rsid w:val="00F50193"/>
    <w:rsid w:val="00F603FB"/>
    <w:rsid w:val="00F6263F"/>
    <w:rsid w:val="00F62833"/>
    <w:rsid w:val="00F6751C"/>
    <w:rsid w:val="00FA69A0"/>
    <w:rsid w:val="00FA6CE3"/>
    <w:rsid w:val="00FB03AE"/>
    <w:rsid w:val="00FC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B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B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5BE2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C85BE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C16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935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607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B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B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5BE2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C85BE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C16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935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60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Шашкова Диляра Олеговна</dc:creator>
  <cp:lastModifiedBy>Гальцова Наталья Александровна</cp:lastModifiedBy>
  <cp:revision>12</cp:revision>
  <cp:lastPrinted>2014-12-11T07:57:00Z</cp:lastPrinted>
  <dcterms:created xsi:type="dcterms:W3CDTF">2014-12-25T13:17:00Z</dcterms:created>
  <dcterms:modified xsi:type="dcterms:W3CDTF">2016-01-13T10:59:00Z</dcterms:modified>
</cp:coreProperties>
</file>